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6F" w:rsidRPr="0052386F" w:rsidRDefault="0052386F" w:rsidP="00224440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</w:pPr>
      <w:r w:rsidRPr="0052386F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val="ru-RU" w:eastAsia="ru-RU" w:bidi="ar-SA"/>
        </w:rPr>
        <w:t>О гриппе и мерах его профилактики</w:t>
      </w:r>
    </w:p>
    <w:p w:rsidR="0052386F" w:rsidRPr="0052386F" w:rsidRDefault="0052386F" w:rsidP="0052386F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14"/>
          <w:szCs w:val="14"/>
          <w:lang w:val="ru-RU" w:eastAsia="ru-RU" w:bidi="ar-SA"/>
        </w:rPr>
      </w:pP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риновирусов</w:t>
      </w:r>
      <w:proofErr w:type="spell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образом</w:t>
      </w:r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Для кого опасен грипп 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Кто в группе риска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дети младше 2-х лет;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люди старше 60 лет;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обструктивная</w:t>
      </w:r>
      <w:proofErr w:type="spell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болезнь легких и др.;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· больные хроническими заболеваниями </w:t>
      </w:r>
      <w:proofErr w:type="spellStart"/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сердечно-сосудистой</w:t>
      </w:r>
      <w:proofErr w:type="spellEnd"/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системы (врожденные пороки сердца, ишемическая болезнь сердца, сердечная недостаточность);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больные хроническими заболеваниями печени (цирроз);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больные с хроническими заболеваниями почек;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· больные с </w:t>
      </w:r>
      <w:proofErr w:type="spell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иммунодефицитными</w:t>
      </w:r>
      <w:proofErr w:type="spell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состояниями;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 - больные с заболеваниями эндокринной системы и нарушениями обмена веществ;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беременные женщины;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медицинский персонал;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· работники общественного транспорта, предприятий общественного питания и др.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Как происходит заражение гриппом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здоровому</w:t>
      </w:r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Симптомы гриппа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высокая температура (38-40</w:t>
      </w:r>
      <w:r w:rsidRPr="00224440">
        <w:rPr>
          <w:rFonts w:ascii="Arial" w:eastAsia="Times New Roman" w:hAnsi="Arial" w:cs="Arial"/>
          <w:color w:val="242424"/>
          <w:sz w:val="22"/>
          <w:szCs w:val="22"/>
          <w:vertAlign w:val="superscript"/>
          <w:lang w:val="ru-RU" w:eastAsia="ru-RU" w:bidi="ar-SA"/>
        </w:rPr>
        <w:t>0</w:t>
      </w: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С);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- заложенность носа, редкий сухой кашель, </w:t>
      </w:r>
      <w:proofErr w:type="spell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першение</w:t>
      </w:r>
      <w:proofErr w:type="spell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в ротоглотке, несильная боль в горле;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отсутствие аппетита, иногда тошнота и рвота, у детей иногда отмечается также диарея.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Осложнения гриппа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пневмония (вероятность летального исхода 40%);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энцефалиты, менингиты;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грипп у беременной женщины может вызвать осложнения беременности, патологии плода;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обострение хронических заболеваний.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Что делать, если заболел гриппом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lastRenderedPageBreak/>
        <w:t xml:space="preserve"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овощи</w:t>
      </w:r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богатые витаминами, рекомендуется обильное питье. 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Антибиотики и грипп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Принимать антибиотики </w:t>
      </w:r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в первые</w:t>
      </w:r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Профилактика гриппа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Кроме того, для профилактики гриппа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часто и тщательно мойте руки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избегайте контактов с людьми, у которых есть признаки заболевания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регулярно проветривайте помещения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реже посещайте места скопления людей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рекомендуется использовать маску в местах скопления людей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избегайте объятий, поцелуев и рукопожатий при встречах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не трогайте лицо, глаза, нос немытыми руками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придерживайтесь здорового образа жизни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- в случае появления </w:t>
      </w:r>
      <w:proofErr w:type="gramStart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заболевших</w:t>
      </w:r>
      <w:proofErr w:type="gramEnd"/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 xml:space="preserve"> в семье обратитесь к врачу.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Почему нужна вакцинация от гриппа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грипп очень заразен;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быстро распространяется;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вызывает серьезные осложнения;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- протекает намного тяжелее других ОРВИ.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Как защитить от гриппа детей</w:t>
      </w:r>
    </w:p>
    <w:p w:rsidR="0052386F" w:rsidRPr="00224440" w:rsidRDefault="0052386F" w:rsidP="00224440">
      <w:pPr>
        <w:shd w:val="clear" w:color="auto" w:fill="F8F8F8"/>
        <w:spacing w:after="10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52386F" w:rsidRPr="00224440" w:rsidRDefault="0052386F" w:rsidP="0052386F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b/>
          <w:bCs/>
          <w:color w:val="242424"/>
          <w:sz w:val="22"/>
          <w:szCs w:val="22"/>
          <w:lang w:val="ru-RU" w:eastAsia="ru-RU" w:bidi="ar-SA"/>
        </w:rPr>
        <w:t>Вакцинация против гриппа и беременность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52386F" w:rsidRPr="00224440" w:rsidRDefault="0052386F" w:rsidP="0052386F">
      <w:pPr>
        <w:shd w:val="clear" w:color="auto" w:fill="F8F8F8"/>
        <w:spacing w:after="100" w:line="240" w:lineRule="auto"/>
        <w:ind w:left="0"/>
        <w:jc w:val="both"/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</w:pPr>
      <w:r w:rsidRPr="00224440">
        <w:rPr>
          <w:rFonts w:ascii="Arial" w:eastAsia="Times New Roman" w:hAnsi="Arial" w:cs="Arial"/>
          <w:color w:val="242424"/>
          <w:sz w:val="22"/>
          <w:szCs w:val="22"/>
          <w:lang w:val="ru-RU" w:eastAsia="ru-RU" w:bidi="ar-SA"/>
        </w:rPr>
        <w:t>Будьте здоровы!</w:t>
      </w:r>
    </w:p>
    <w:p w:rsidR="00911D4B" w:rsidRDefault="00911D4B"/>
    <w:sectPr w:rsidR="00911D4B" w:rsidSect="0022444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86F"/>
    <w:rsid w:val="00072835"/>
    <w:rsid w:val="00224440"/>
    <w:rsid w:val="0052386F"/>
    <w:rsid w:val="00911D4B"/>
    <w:rsid w:val="00931700"/>
    <w:rsid w:val="00AE2F08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52386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52386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Company>Роспотребнадзор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2022-09-19T04:12:00Z</dcterms:created>
  <dcterms:modified xsi:type="dcterms:W3CDTF">2022-09-26T02:40:00Z</dcterms:modified>
</cp:coreProperties>
</file>